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02" w:rsidRPr="00DD6C02" w:rsidRDefault="00DD6C02" w:rsidP="00DD6C02">
      <w:pPr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DD6C02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D6C02" w:rsidRPr="00DD6C02" w:rsidRDefault="00DD6C02" w:rsidP="00DD6C02">
      <w:pPr>
        <w:spacing w:before="0" w:beforeAutospacing="0" w:after="0" w:afterAutospacing="0" w:line="276" w:lineRule="auto"/>
        <w:jc w:val="center"/>
        <w:rPr>
          <w:sz w:val="28"/>
          <w:szCs w:val="28"/>
          <w:lang w:val="ru-RU"/>
        </w:rPr>
      </w:pPr>
      <w:r w:rsidRPr="00DD6C02">
        <w:rPr>
          <w:sz w:val="28"/>
          <w:szCs w:val="28"/>
          <w:lang w:val="ru-RU"/>
        </w:rPr>
        <w:t>«СРЕДНЯЯ ОБЩЕОБРАЗОВАТЕЛЬНАЯ ШКОЛА №14» Г. ГРОЗНОГО</w:t>
      </w:r>
    </w:p>
    <w:p w:rsidR="00DD6C02" w:rsidRDefault="00DD6C02" w:rsidP="00DD6C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C02" w:rsidRDefault="00DD6C02" w:rsidP="00DD6C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C02" w:rsidRDefault="00DD6C02" w:rsidP="00DD6C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C02" w:rsidRPr="00DD6C02" w:rsidRDefault="00DD6C02" w:rsidP="00DD6C02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</w:p>
    <w:p w:rsidR="00F96888" w:rsidRPr="00DD6C02" w:rsidRDefault="00DB4B86" w:rsidP="00DD6C02">
      <w:pPr>
        <w:jc w:val="center"/>
        <w:rPr>
          <w:rFonts w:hAnsi="Times New Roman" w:cs="Times New Roman"/>
          <w:b/>
          <w:bCs/>
          <w:color w:val="000000"/>
          <w:sz w:val="44"/>
          <w:szCs w:val="24"/>
          <w:lang w:val="ru-RU"/>
        </w:rPr>
      </w:pPr>
      <w:r w:rsidRPr="00DD6C02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Рабочая программа</w:t>
      </w:r>
      <w:bookmarkStart w:id="0" w:name="_GoBack"/>
      <w:bookmarkEnd w:id="0"/>
      <w:r w:rsidRPr="00DD6C02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 xml:space="preserve"> курса внеурочной деятельности «Разговоры о важном»</w:t>
      </w:r>
      <w:r w:rsidRPr="00DD6C02">
        <w:rPr>
          <w:rFonts w:hAnsi="Times New Roman" w:cs="Times New Roman"/>
          <w:b/>
          <w:bCs/>
          <w:color w:val="000000"/>
          <w:sz w:val="44"/>
          <w:szCs w:val="24"/>
        </w:rPr>
        <w:t> </w:t>
      </w:r>
      <w:r w:rsidRPr="00DD6C02">
        <w:rPr>
          <w:sz w:val="40"/>
          <w:lang w:val="ru-RU"/>
        </w:rPr>
        <w:br/>
      </w:r>
      <w:r w:rsidRPr="00DD6C02">
        <w:rPr>
          <w:rFonts w:hAnsi="Times New Roman" w:cs="Times New Roman"/>
          <w:b/>
          <w:bCs/>
          <w:color w:val="000000"/>
          <w:sz w:val="44"/>
          <w:szCs w:val="24"/>
          <w:lang w:val="ru-RU"/>
        </w:rPr>
        <w:t>для 10–11-х классов</w:t>
      </w: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P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75B13" w:rsidRDefault="00C75B1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D6C02" w:rsidRPr="00C75B13" w:rsidRDefault="00DD6C0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6888" w:rsidRPr="00C75B13" w:rsidRDefault="00DB4B86" w:rsidP="00C75B1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15.04.2022 № СК-295/06;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18.08.2017 № 09-1672;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СП 2.4.3648-20;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СанПиН 1.2.3685-21;</w:t>
      </w:r>
    </w:p>
    <w:p w:rsidR="00F96888" w:rsidRPr="00C75B13" w:rsidRDefault="00DB4B86" w:rsidP="00C75B13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</w:t>
      </w:r>
      <w:r w:rsidRPr="00C75B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C75B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СОО МБОУ «</w:t>
      </w:r>
      <w:r w:rsidR="00C75B13"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СОШ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C75B13"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75B13"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75B13"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г.Грозного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утвержденной</w:t>
      </w:r>
      <w:r w:rsidRPr="00C75B1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от 01.09.2022 № 2.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курса в плане внеурочной деятельности МБОУ «</w:t>
      </w:r>
      <w:r w:rsid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СОШ</w:t>
      </w:r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 1</w:t>
      </w:r>
      <w:r w:rsid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г.Грозного</w:t>
      </w:r>
      <w:proofErr w:type="spellEnd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F96888" w:rsidRPr="00C75B13" w:rsidRDefault="00DB4B86" w:rsidP="00C75B1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Наша страна – Россия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165 лет со дня рождения К.Э. Циолковского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proofErr w:type="spellEnd"/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пожилого человека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учителя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отца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Международный день школьных библиотек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народного единства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Мы разные, мы вместе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матери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Символы России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Волонтеры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Героев Отечества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Конституции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 Нового года. Семейные праздники и мечты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Рождество</w:t>
      </w:r>
      <w:proofErr w:type="spellEnd"/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снятия блокады Ленинграда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лет со дня рождения К.С. Станиславского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Россия и мир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защитника Отечества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Международный женский день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воссоединения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Крыма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с Россией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Всемирный день театра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космонавтики. Мы – первые!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proofErr w:type="spellEnd"/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Труда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Победы. Бессмертный полк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День детских общественных организаций</w:t>
      </w:r>
    </w:p>
    <w:p w:rsidR="00F96888" w:rsidRPr="00C75B13" w:rsidRDefault="00DB4B86" w:rsidP="00C75B13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Россия – страна возможностей</w:t>
      </w:r>
    </w:p>
    <w:p w:rsidR="00F96888" w:rsidRPr="00C75B13" w:rsidRDefault="00DB4B86" w:rsidP="00C75B13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служению Отечеству, его защите;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нравственное сознание и поведение на основе усвоения общечеловеческих ценностей;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96888" w:rsidRPr="00C75B13" w:rsidRDefault="00DB4B86" w:rsidP="00C75B13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определять назначение и функции различных социальных институтов;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96888" w:rsidRPr="00C75B13" w:rsidRDefault="00DB4B86" w:rsidP="00C75B13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F96888" w:rsidRPr="00C75B13" w:rsidRDefault="00DB4B86" w:rsidP="00C75B13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активной роли человека в природе.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Сформировано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ценностное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6888" w:rsidRPr="00C75B13" w:rsidRDefault="00DB4B86" w:rsidP="00C75B1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96888" w:rsidRPr="00C75B13" w:rsidRDefault="00DB4B86" w:rsidP="00C75B1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семейным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традициям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96888" w:rsidRPr="00C75B13" w:rsidRDefault="00DB4B86" w:rsidP="00C75B1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t>учебе, труду и творчеству;</w:t>
      </w:r>
    </w:p>
    <w:p w:rsidR="00F96888" w:rsidRPr="00C75B13" w:rsidRDefault="00DB4B86" w:rsidP="00C75B13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96888" w:rsidRPr="00C75B13" w:rsidRDefault="00DB4B86" w:rsidP="00C75B13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 и всем формам жизни.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интерес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6888" w:rsidRPr="00C75B13" w:rsidRDefault="00DB4B86" w:rsidP="00C75B1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96888" w:rsidRPr="00C75B13" w:rsidRDefault="00DB4B86" w:rsidP="00C75B1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общественным явлениям, понимать активную роль человека в обществе;</w:t>
      </w:r>
    </w:p>
    <w:p w:rsidR="00F96888" w:rsidRPr="00C75B13" w:rsidRDefault="00DB4B86" w:rsidP="00C75B1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96888" w:rsidRPr="00C75B13" w:rsidRDefault="00DB4B86" w:rsidP="00C75B13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природе, природным явлениям и формам жизни;</w:t>
      </w:r>
    </w:p>
    <w:p w:rsidR="00F96888" w:rsidRPr="00C75B13" w:rsidRDefault="00DB4B86" w:rsidP="00C75B13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художественному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color w:val="000000"/>
          <w:sz w:val="28"/>
          <w:szCs w:val="28"/>
        </w:rPr>
        <w:t>творчеству</w:t>
      </w:r>
      <w:proofErr w:type="spellEnd"/>
      <w:r w:rsidRPr="00C75B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888" w:rsidRPr="00C75B13" w:rsidRDefault="00DB4B86" w:rsidP="00C75B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Сформированы умения:</w:t>
      </w:r>
    </w:p>
    <w:p w:rsidR="00F96888" w:rsidRPr="00C75B13" w:rsidRDefault="00DB4B86" w:rsidP="00C75B13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F96888" w:rsidRPr="00C75B13" w:rsidRDefault="00DB4B86" w:rsidP="00C75B13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96888" w:rsidRPr="00C75B13" w:rsidRDefault="00DB4B86" w:rsidP="00C75B13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общепринятые нормы поведения в обществе;</w:t>
      </w:r>
    </w:p>
    <w:p w:rsidR="00F96888" w:rsidRPr="00C75B13" w:rsidRDefault="00DB4B86" w:rsidP="00C75B13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5B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96888" w:rsidRPr="00C75B13" w:rsidRDefault="00DB4B86" w:rsidP="00C75B13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  <w:r w:rsid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10–11-е </w:t>
      </w:r>
      <w:proofErr w:type="spellStart"/>
      <w:r w:rsidRPr="00C75B1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1946"/>
        <w:gridCol w:w="2102"/>
        <w:gridCol w:w="1461"/>
        <w:gridCol w:w="4043"/>
      </w:tblGrid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lang w:val="ru-RU"/>
              </w:rPr>
            </w:pPr>
            <w:r w:rsidRPr="00C75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К.С. Станиславский как реформатор отечественного </w:t>
            </w: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68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Pr="00C75B13" w:rsidRDefault="00DB4B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DB4B8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888" w:rsidRDefault="00F968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4B86" w:rsidRDefault="00DB4B86"/>
    <w:sectPr w:rsidR="00DB4B86" w:rsidSect="00C75B13">
      <w:pgSz w:w="11907" w:h="16839"/>
      <w:pgMar w:top="993" w:right="85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53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30B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F7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57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33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D0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F1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75B13"/>
    <w:rsid w:val="00DB4B86"/>
    <w:rsid w:val="00DD6C02"/>
    <w:rsid w:val="00E438A1"/>
    <w:rsid w:val="00F01E19"/>
    <w:rsid w:val="00F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F7C9"/>
  <w15:docId w15:val="{E691CBF1-F68E-4F2A-902F-1A76FFBB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dcterms:created xsi:type="dcterms:W3CDTF">2022-08-20T06:53:00Z</dcterms:created>
  <dcterms:modified xsi:type="dcterms:W3CDTF">2022-08-20T06:55:00Z</dcterms:modified>
</cp:coreProperties>
</file>